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C2E" w:rsidRDefault="00883C2E"/>
    <w:p w:rsidR="00883C2E" w:rsidRPr="00EF5A98" w:rsidRDefault="00883C2E" w:rsidP="00EF5A9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ru-RU"/>
        </w:rPr>
      </w:pPr>
      <w:bookmarkStart w:id="0" w:name="_GoBack"/>
      <w:r w:rsidRPr="00EF5A98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ru-RU"/>
        </w:rPr>
        <w:t>Государственная аккредитация на право осуществления деятельности по развитию физической культуры и спорта</w:t>
      </w:r>
    </w:p>
    <w:bookmarkEnd w:id="0"/>
    <w:p w:rsidR="00883C2E" w:rsidRPr="00883C2E" w:rsidRDefault="00883C2E" w:rsidP="00883C2E">
      <w:pPr>
        <w:shd w:val="clear" w:color="auto" w:fill="FFFFFF"/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90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Законодательство о государственной аккредитации</w:t>
      </w:r>
    </w:p>
    <w:p w:rsidR="00883C2E" w:rsidRPr="00883C2E" w:rsidRDefault="0089060C" w:rsidP="008906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="00883C2E"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Республики Беларусь от 4 января 2014 г. №</w:t>
      </w:r>
      <w:r w:rsidRPr="00890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125-З «О физической культуре и </w:t>
      </w:r>
      <w:r w:rsidR="00883C2E"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спорте» (далее – Закон)</w:t>
      </w:r>
    </w:p>
    <w:p w:rsidR="00883C2E" w:rsidRPr="00883C2E" w:rsidRDefault="00883C2E" w:rsidP="008906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890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 Президента Республики Белару</w:t>
      </w:r>
      <w:r w:rsidR="00890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 от 25 июня 2021 г. № 240 «Об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административных процедурах, осуществляемых в отношении субъектов хозяйствования»</w:t>
      </w:r>
    </w:p>
    <w:p w:rsidR="00883C2E" w:rsidRPr="00883C2E" w:rsidRDefault="00883C2E" w:rsidP="008906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890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Совета Министров Республики Бе</w:t>
      </w:r>
      <w:r w:rsidR="00890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ларусь от 24 сентября 2021 г. №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548 «Об административных процедурах, осуществляемых в отношении субъектов хозяйствования»</w:t>
      </w:r>
    </w:p>
    <w:p w:rsidR="00883C2E" w:rsidRPr="00883C2E" w:rsidRDefault="00883C2E" w:rsidP="008906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890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Совета Министров Республики Беларусь от 28 июня 2023 г. № 416 «О критериях для прохождения (подтверждения, лишения) государственной аккредитации»</w:t>
      </w:r>
    </w:p>
    <w:p w:rsidR="00883C2E" w:rsidRPr="00883C2E" w:rsidRDefault="00883C2E" w:rsidP="008906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890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Министерства спорта и туризма Республики Беларусь от 15 марта 2022 г. № 9 «Об утверждении регламентов административных процедур»</w:t>
      </w:r>
    </w:p>
    <w:p w:rsidR="00883C2E" w:rsidRDefault="00883C2E" w:rsidP="008906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890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Министерства спорта и туризма Республики Беларусь от 4 июля 2023 г. № 34 «О лишении государственной аккредитации»</w:t>
      </w:r>
    </w:p>
    <w:p w:rsidR="0089060C" w:rsidRPr="00883C2E" w:rsidRDefault="0089060C" w:rsidP="008906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C2E" w:rsidRPr="00883C2E" w:rsidRDefault="00883C2E" w:rsidP="008906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0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ГОСУДАРСТВЕННАЯ АККРЕДИТАЦИЯ НА ПРАВО ОСУЩЕСТВЛЕНИЯ ДЕЯТЕЛЬНОСТИ ПО РАЗВИТИЮ ФИ</w:t>
      </w:r>
      <w:r w:rsidR="00890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ЗИЧЕСКОЙ КУЛЬТУРЫ И СПОРТА (ст. </w:t>
      </w:r>
      <w:r w:rsidRPr="00890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</w:t>
      </w:r>
      <w:r w:rsidRPr="00890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1 </w:t>
      </w:r>
      <w:r w:rsidRPr="00890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Закона)</w:t>
      </w:r>
    </w:p>
    <w:p w:rsidR="00883C2E" w:rsidRPr="00883C2E" w:rsidRDefault="00883C2E" w:rsidP="008906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83C2E" w:rsidRPr="00883C2E" w:rsidRDefault="00883C2E" w:rsidP="008906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проведения государственной аккредитации является установление соответствия (п. 1 ст. 15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1 </w:t>
      </w:r>
      <w:r w:rsidR="00890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Закона)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83C2E" w:rsidRPr="00883C2E" w:rsidRDefault="00883C2E" w:rsidP="008906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8906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ресурсного обеспечения организаций, индивидуальных предпринимателей требованиям законодательства в сфере физической культуры и спорта по направлениям деятельности по развитию физической культуры и спорта, этапам спортивной подготовки, видам спорта;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содержания и качества спортивной подготовки учебным программам по отдельным видам спорта.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0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Государственная аккредитация и подтверждение этой государственной аккредитации проводятся по следующим направлениям деятельности по развитию физической культуры и спорта (п. 3 ст. 15</w:t>
      </w:r>
      <w:r w:rsidRPr="00890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1 </w:t>
      </w:r>
      <w:r w:rsidRPr="008906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Закона):</w:t>
      </w:r>
    </w:p>
    <w:p w:rsidR="00883C2E" w:rsidRPr="00883C2E" w:rsidRDefault="00883C2E" w:rsidP="008906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право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физической культуры определяется в соответствии с перечнем видов деятельности, относящихся к сфере физической культуры;</w:t>
      </w:r>
    </w:p>
    <w:p w:rsidR="00883C2E" w:rsidRPr="00883C2E" w:rsidRDefault="00883C2E" w:rsidP="0089060C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право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спорта (проведение спортивных мероприятий 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(или) участие в них) осуществляется по видам спорта, включенным в реестр видов спорта Республики Беларусь;</w:t>
      </w:r>
    </w:p>
    <w:p w:rsidR="00931B9B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</w:t>
      </w:r>
      <w:r w:rsidRPr="00883C2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работы). Деятельность по развитию спорта (п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одготовка спортивного резерва и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(или) спортсменов высокого класса, проведение спортивных мероприятий и (или) участие в них) осуществляется по видам спорта, включенным в реестр видов спорта Республики Беларусь.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Государственная аккредитация и подтверждение государственной аккредитации проводятся (п. 4 ст. 15</w:t>
      </w:r>
      <w:r w:rsidRPr="00D5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1 </w:t>
      </w:r>
      <w:r w:rsidRPr="00D5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Закона):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6F2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местными исполнительными и распорядительными органами в отношении</w:t>
      </w:r>
      <w:r w:rsidRPr="00D56F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организаций, в том числе федераций (союзов, ассоциаций) по виду (видам) спорта, являющихся местными общественными объединениями (союзами), индивидуальных предпринимателей, планирующих осуществлять (осуществляющих) на территории соответствующих административно-территориальных единиц деятельность: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развитию физической культуры (проведение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физкультурно-оздоровительной и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(или) спортивно-массовой работы),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развитию спорта (проведение спортивных мероприятий и (или) участие в них),</w:t>
      </w:r>
    </w:p>
    <w:p w:rsidR="00931B9B" w:rsidRPr="00D56F2A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развитию спорта (подготовка спортивного резерва и (или) спортсменов высокого класса на этапе начальной подготовки и учебно-тренировочном этапе, проведение спортивных мероприятий и (или) участие в них).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критерии для прохождения государственной аккредитации (постановление Совета Министров Республики Беларусь от 28 июня 2023 г. № 416):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государственной регистрации;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наличия мест проведения спортивн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мероприятий, использование в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этих местах государственных символов Республики Беларусь;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проведения 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емиологическими требованиями, а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правилами безопасности проведения занятий физической культурой и спортом;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физических лиц, осуществляющи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педагогическую деятельность в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сфере физической культуры и спорта требованиям, установленным в п.2 и 8 ст. 69 Закона;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фактов привлечения к ответственност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 неуважительное отношение к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государственным и общественным институтам, в том числе государственным символам Республики Беларусь, конституционному строю, руководителя, заместителей руководителя организации, индивидуального предпринимателя, обратившихся за прохождением соответствующей государственной аккредитации, ф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изических лиц, осуществляющих в 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этой организации или у этого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нравственности;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6.+ соблюдение требований в отношении минимального возраста </w:t>
      </w:r>
      <w:proofErr w:type="gramStart"/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  занятий</w:t>
      </w:r>
      <w:proofErr w:type="gramEnd"/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видами спорта для подготовки спортивного резерва и (или) спортсменов высокого класса, проведения спортивных мероприятий и (или) участия в них;</w:t>
      </w:r>
    </w:p>
    <w:p w:rsidR="00883C2E" w:rsidRPr="00D56F2A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7.+ дополнительные критерии для подготовки спортивного резерва и (или) спортсменов высокого класса </w:t>
      </w:r>
      <w:proofErr w:type="gramStart"/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 этапам</w:t>
      </w:r>
      <w:proofErr w:type="gramEnd"/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спортивной подготовки.</w:t>
      </w:r>
    </w:p>
    <w:p w:rsidR="00931B9B" w:rsidRPr="00D56F2A" w:rsidRDefault="00931B9B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56F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ДОКУМЕНТЫ, НЕОБХОДИМЫЕ ДЛЯ ПРОХОЖДЕНИЯ (ПОДТВЕРЖДЕНИЯ)</w:t>
      </w:r>
      <w:r w:rsidRP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5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ГОСУДАРСТВЕННОЙ АККРЕДИТАЦИИ НА ПРАВО ОСУЩЕСТВЛЕНИЯ ДЕЯТЕЛЬНОСТИ ПО РАЗВИТИЮ ФИЗИЧЕСКОЙ КУЛЬТУРЫ И СПОРТА </w:t>
      </w:r>
    </w:p>
    <w:p w:rsidR="006071ED" w:rsidRPr="00D56F2A" w:rsidRDefault="00931B9B" w:rsidP="00D56F2A">
      <w:pPr>
        <w:shd w:val="clear" w:color="auto" w:fill="FFFFFF"/>
        <w:spacing w:after="150" w:line="240" w:lineRule="auto"/>
        <w:ind w:firstLine="600"/>
        <w:jc w:val="both"/>
        <w:rPr>
          <w:rStyle w:val="10"/>
          <w:rFonts w:eastAsiaTheme="minorHAnsi"/>
          <w:b w:val="0"/>
          <w:sz w:val="24"/>
          <w:szCs w:val="24"/>
        </w:rPr>
      </w:pPr>
      <w:r w:rsidRPr="00D56F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</w:t>
      </w:r>
      <w:r w:rsidRPr="00D5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071ED" w:rsidRPr="00D56F2A">
        <w:rPr>
          <w:rStyle w:val="10"/>
          <w:rFonts w:eastAsiaTheme="minorHAnsi"/>
          <w:b w:val="0"/>
          <w:sz w:val="24"/>
          <w:szCs w:val="24"/>
        </w:rPr>
        <w:t>прохождения (подтверждения) государственной аккредитации организация или индивидуальный предприниматель должны представить следующие документы:</w:t>
      </w:r>
    </w:p>
    <w:p w:rsidR="006071ED" w:rsidRPr="00883C2E" w:rsidRDefault="006071ED" w:rsidP="006071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заявление по установленной форме</w:t>
      </w:r>
      <w:r w:rsidR="00931B9B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право осуществления деятельности </w:t>
      </w:r>
      <w:r w:rsidR="00D56F2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 </w:t>
      </w:r>
      <w:r w:rsidRPr="00883C2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развитию физической культуры (проведение физкультурно-оздоровительной и (или) спортивно-массовой работы);</w:t>
      </w:r>
    </w:p>
    <w:p w:rsidR="006071ED" w:rsidRPr="00883C2E" w:rsidRDefault="006071ED" w:rsidP="006071E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Справочно:</w:t>
      </w:r>
    </w:p>
    <w:p w:rsidR="006071ED" w:rsidRPr="00883C2E" w:rsidRDefault="006071ED" w:rsidP="00D56F2A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Заявитель вправе указать конкретные виды деятельности, относящиеся к сфере физической культуры</w:t>
      </w:r>
      <w:r w:rsidR="00931B9B" w:rsidRPr="00931B9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, утвержденные</w:t>
      </w:r>
      <w:r w:rsidRPr="00931B9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постановлением Министерства спорта и туризма Респ</w:t>
      </w:r>
      <w:r w:rsidR="00931B9B" w:rsidRPr="00931B9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ублики Беларусь</w:t>
      </w:r>
      <w:r w:rsidRPr="00931B9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от 5 мая 2023 г. № 29 «О перечне и описании видов деятельности, относящихся к сфере физической культуры», так и не перечислять все виды деятельности. В заявлении можно использовать формулировку «</w:t>
      </w:r>
      <w:r w:rsidRPr="00931B9B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виды деятельности, относящиеся к сфере физической культуры,</w:t>
      </w:r>
      <w:r w:rsidR="00931B9B" w:rsidRPr="00931B9B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931B9B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определенные постановлением Министерства спорта и туризма Республики Беларусь от 5 мая 2023 г. № 29</w:t>
      </w:r>
      <w:r w:rsidRPr="00931B9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».</w:t>
      </w:r>
    </w:p>
    <w:p w:rsidR="006071ED" w:rsidRPr="00883C2E" w:rsidRDefault="006071ED" w:rsidP="006071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копию документа, подтверждающего нахождение в собственности</w:t>
      </w:r>
      <w:r w:rsidRPr="00883C2E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 xml:space="preserve"> (владении, пользовании) у организации, индивидуального предпринимателя </w:t>
      </w:r>
      <w:r w:rsidRPr="00931B9B">
        <w:rPr>
          <w:rFonts w:ascii="Times New Roman" w:eastAsia="Times New Roman" w:hAnsi="Times New Roman" w:cs="Times New Roman"/>
          <w:b/>
          <w:bCs/>
          <w:i/>
          <w:iCs/>
          <w:color w:val="F0506E"/>
          <w:sz w:val="32"/>
          <w:szCs w:val="32"/>
          <w:lang w:eastAsia="ru-RU"/>
        </w:rPr>
        <w:t xml:space="preserve">места </w:t>
      </w:r>
      <w:r w:rsidRPr="00931B9B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для проведения физической культуры</w:t>
      </w:r>
      <w:r w:rsidRPr="00883C2E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 xml:space="preserve"> (проведения физкультурно-оздоровительной и (или) спортивно-массовой работы)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071ED" w:rsidRPr="00883C2E" w:rsidRDefault="006071ED" w:rsidP="00D56F2A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данным документам могут относиться копии свидетельства о регистрации права собственности, договора об аренде, иного гражданско-правового договора.</w:t>
      </w:r>
      <w:r w:rsidR="00931B9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для проведения спортивно-массовых мероприятий должно соответствовать предмету гражданско-правового договора и быть отражено в этом договоре.</w:t>
      </w:r>
    </w:p>
    <w:p w:rsidR="006071ED" w:rsidRPr="00883C2E" w:rsidRDefault="006071ED" w:rsidP="006071E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i/>
          <w:iCs/>
          <w:color w:val="F0506E"/>
          <w:sz w:val="24"/>
          <w:szCs w:val="24"/>
          <w:lang w:eastAsia="ru-RU"/>
        </w:rPr>
        <w:t>Справочно:</w:t>
      </w:r>
    </w:p>
    <w:p w:rsidR="006071ED" w:rsidRPr="00883C2E" w:rsidRDefault="006071ED" w:rsidP="00D56F2A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В соответствии с абзацем 8  пункта 1 статьи 1 Закона о спорте: место проведения спортивно-массового мероприятия (место проведения спортивного мероприятия, место проведения спортивного соревнования) - территория физкультурно-спортивного сооружения, а также территории, специально подготовленные для проведения спортивно-массового мероприятия (спортивного мероприятия, спортивного соревнования), в том числе участки автомобильных дорог, площадей, улиц, водных объектов.</w:t>
      </w:r>
    </w:p>
    <w:p w:rsidR="006071ED" w:rsidRPr="00883C2E" w:rsidRDefault="006071ED" w:rsidP="006071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31B9B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сведения о проведении спортивно-массовых мероприятий в соответствии с положениями</w:t>
      </w:r>
      <w:r w:rsidRPr="00883C2E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 xml:space="preserve"> о проведении этих мероприятий, </w:t>
      </w:r>
      <w:r w:rsidRPr="00931B9B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санитарно-</w:t>
      </w:r>
      <w:r w:rsidRPr="00931B9B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lastRenderedPageBreak/>
        <w:t>эпидемиологическими требованиями</w:t>
      </w:r>
      <w:r w:rsidRPr="00883C2E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 xml:space="preserve">, а также </w:t>
      </w:r>
      <w:r w:rsidRPr="00931B9B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правилами безопасности</w:t>
      </w:r>
      <w:r w:rsidRPr="00883C2E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 xml:space="preserve"> проведения занятий физической культурой и спортом;</w:t>
      </w:r>
    </w:p>
    <w:p w:rsidR="006071ED" w:rsidRPr="00883C2E" w:rsidRDefault="006071ED" w:rsidP="00D56F2A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сведениях о соответствии данным критериям, отражается информация о проводимых заявителем ранее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спортивно-массовых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мероприятиях, либо для заявителей, ранее не осуществлявших подобную деятельность, обязательство о проведении таковых мероприятий в будущем, с соблюдением требований об их проведении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использованием государственных символов страны, что предусмотрено пунктом 9 статьи 42 Закона о</w:t>
      </w:r>
      <w:r w:rsidR="00D56F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спорте. В подаваемом заявителем документе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 отражается информация о проведении мероприятий в соответствии с положениями о проведении (регламентами проведения) этих мероприятий,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 разработке, отражение в этих документах вопросов соблюдения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правил безопасности проведения занятий физической культурой и спортом, утвержденных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постановлением Министерства спорта и туризма Респ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ублики Беларусь от 31.08.2018 №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60,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санитарно-эпидемиологических</w:t>
      </w:r>
      <w:r w:rsidR="00D56F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требований. Как правило, санитарно-эпидемиологические службы отдельного документа не разрабатывают, а подписывают паспорта готовности объектов к эксплуатации. В этой связи в сведениях о соблюдении санитарно-эпидемиологических требований необходимо будет указать наименование документа, дату и номер этого документа, лиц, их должности служащих, подписавших этот документ;</w:t>
      </w:r>
    </w:p>
    <w:p w:rsidR="0089060C" w:rsidRPr="0089060C" w:rsidRDefault="006071ED" w:rsidP="006071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9060C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копии документов об образовании</w:t>
      </w:r>
      <w:r w:rsidRPr="00883C2E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 xml:space="preserve">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Pr="00883C2E">
        <w:rPr>
          <w:rFonts w:ascii="Times New Roman" w:eastAsia="Times New Roman" w:hAnsi="Times New Roman" w:cs="Times New Roman"/>
          <w:i/>
          <w:iCs/>
          <w:color w:val="F0506E"/>
          <w:sz w:val="24"/>
          <w:szCs w:val="24"/>
          <w:lang w:eastAsia="ru-RU"/>
        </w:rPr>
        <w:t>.</w:t>
      </w:r>
    </w:p>
    <w:p w:rsidR="006071ED" w:rsidRPr="00883C2E" w:rsidRDefault="006071ED" w:rsidP="00D56F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i/>
          <w:iCs/>
          <w:color w:val="F0506E"/>
          <w:sz w:val="24"/>
          <w:szCs w:val="24"/>
          <w:lang w:eastAsia="ru-RU"/>
        </w:rPr>
        <w:t>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 </w:t>
      </w:r>
      <w:hyperlink r:id="rId5" w:history="1">
        <w:r w:rsidRPr="00883C2E">
          <w:rPr>
            <w:rFonts w:ascii="Times New Roman" w:eastAsia="Times New Roman" w:hAnsi="Times New Roman" w:cs="Times New Roman"/>
            <w:color w:val="1E87F0"/>
            <w:sz w:val="24"/>
            <w:szCs w:val="24"/>
            <w:u w:val="single"/>
            <w:lang w:eastAsia="ru-RU"/>
          </w:rPr>
          <w:t>пунктом 2 статьи 69</w:t>
        </w:r>
      </w:hyperlink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Закона о спорт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 педагогическую деятельность в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сфере физической культуры и спорта вправе осуществлять лица, имеющие среднее специальное или высшее образование в сфере физической культуры и спорта, а также допущенные к такой деятельности в </w:t>
      </w:r>
      <w:hyperlink r:id="rId6" w:history="1">
        <w:r w:rsidRPr="00883C2E">
          <w:rPr>
            <w:rFonts w:ascii="Times New Roman" w:eastAsia="Times New Roman" w:hAnsi="Times New Roman" w:cs="Times New Roman"/>
            <w:color w:val="1E87F0"/>
            <w:sz w:val="24"/>
            <w:szCs w:val="24"/>
            <w:u w:val="single"/>
            <w:lang w:eastAsia="ru-RU"/>
          </w:rPr>
          <w:t>порядке</w:t>
        </w:r>
      </w:hyperlink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на условиях и с учетом особенностей, установленных Инструкцией о порядке, условиях и особенностях допуска к педагогической деятельности в сфере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физической культуры и спорта, особенностях организации и условиях прохождения специальной подготовки для допуска к занятию педагогической деятельностью в сфере физической культуры и спорта, утвержденной постановлением Министерства спорта и туризма Республики Беларусь от 16.02.2007 № 3 (в редакции постановления от 10.06.2022 № 29).</w:t>
      </w:r>
    </w:p>
    <w:p w:rsidR="006071ED" w:rsidRPr="00883C2E" w:rsidRDefault="006071ED" w:rsidP="00D56F2A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Если специалист организации не имеет образования в сфере физической культуры и спорта и не прошел соответствующую переподготовку, допуска 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педагогической деятельности в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сфере физической культуры и спорта в соответствии с законодательством не имеет, то </w:t>
      </w:r>
      <w:r w:rsidRPr="00883C2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это не соответствует установленным критериям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для прохождения госаккредитации.</w:t>
      </w:r>
    </w:p>
    <w:p w:rsidR="006071ED" w:rsidRPr="00883C2E" w:rsidRDefault="006071ED" w:rsidP="00D56F2A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Согласно пункту 3 части первой статьи 26 Трудового кодекса Республики Беларусь при заключении трудового договора </w:t>
      </w:r>
      <w:r w:rsidRPr="00883C2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наниматель</w:t>
      </w:r>
      <w:r w:rsidR="0089060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обязан потребовать</w:t>
      </w:r>
      <w:r w:rsidR="00D56F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а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гражданин </w:t>
      </w:r>
      <w:r w:rsidRPr="00883C2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должен предъявить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нанимателю </w:t>
      </w:r>
      <w:hyperlink r:id="rId7" w:history="1">
        <w:r w:rsidRPr="00883C2E">
          <w:rPr>
            <w:rFonts w:ascii="Times New Roman" w:eastAsia="Times New Roman" w:hAnsi="Times New Roman" w:cs="Times New Roman"/>
            <w:color w:val="1E87F0"/>
            <w:sz w:val="24"/>
            <w:szCs w:val="24"/>
            <w:u w:val="single"/>
            <w:lang w:eastAsia="ru-RU"/>
          </w:rPr>
          <w:t>документ</w:t>
        </w:r>
      </w:hyperlink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об образовании или об обучении, подтверждающий наличие права на выполнение данной работы. Перечень документов об образовании и обучении содержится в статье 91 Трудового кодекса Республики Беларусь.</w:t>
      </w:r>
    </w:p>
    <w:p w:rsidR="006071ED" w:rsidRPr="00883C2E" w:rsidRDefault="006071ED" w:rsidP="00D56F2A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этом, если гражданин предъявил документ об образовании иностранного государства, этот документ, в первую очередь, должен иметь перевод в порядке, установленном законодательством, а во вторую </w:t>
      </w:r>
      <w:r w:rsidR="00D56F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пройти процедуру признания в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учреждении образования «Республиканский институт высшей школы»,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согласно </w:t>
      </w:r>
      <w:hyperlink r:id="rId8" w:history="1">
        <w:r w:rsidRPr="00883C2E">
          <w:rPr>
            <w:rFonts w:ascii="Times New Roman" w:eastAsia="Times New Roman" w:hAnsi="Times New Roman" w:cs="Times New Roman"/>
            <w:color w:val="1E87F0"/>
            <w:sz w:val="24"/>
            <w:szCs w:val="24"/>
            <w:u w:val="single"/>
            <w:lang w:eastAsia="ru-RU"/>
          </w:rPr>
          <w:t>Положени</w:t>
        </w:r>
      </w:hyperlink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ю о порядке признания докуме</w:t>
      </w:r>
      <w:r w:rsidR="00D56F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нтов об образовании, выданных </w:t>
      </w:r>
      <w:r w:rsidR="00D56F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иностранных государствах, и установления их эквивалентности (соответствия) документам об образовании Республики Беларусь, признания и установления соответствия периодов обучения в иностранных организациях, утвержденному постановлением Совета Министров Республики Беларусь от 9 августа 2022  г. № 518.</w:t>
      </w:r>
    </w:p>
    <w:p w:rsidR="006071ED" w:rsidRPr="00883C2E" w:rsidRDefault="00EF5A98" w:rsidP="006071E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9" w:history="1">
        <w:r w:rsidR="006071ED" w:rsidRPr="00883C2E">
          <w:rPr>
            <w:rFonts w:ascii="Times New Roman" w:eastAsia="Times New Roman" w:hAnsi="Times New Roman" w:cs="Times New Roman"/>
            <w:color w:val="1E87F0"/>
            <w:sz w:val="24"/>
            <w:szCs w:val="24"/>
            <w:u w:val="single"/>
            <w:lang w:eastAsia="ru-RU"/>
          </w:rPr>
          <w:t>Перечень</w:t>
        </w:r>
      </w:hyperlink>
      <w:r w:rsidR="006071ED"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должностей, связанных с осуществлением педагогической деятельности в сфере физической культуры и спорта, установлен постановлением Совета Министров Республики Беларусь от 4 августа 2014 г. № 748.</w:t>
      </w:r>
    </w:p>
    <w:p w:rsidR="006071ED" w:rsidRPr="00883C2E" w:rsidRDefault="006071ED" w:rsidP="00D56F2A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подаче документов следует учитывать, что</w:t>
      </w:r>
      <w:r w:rsidR="00D56F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даже при наличии документов об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образовании (переподготовке, повышении квалификации) не могут осуществлять педагогическую деятельность в сфере физической куль</w:t>
      </w:r>
      <w:r w:rsidR="00D56F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туры и спорта лица, указанные в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пункте 8 статьи 69 Закона о спорте. В связи с этим заявителем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D56F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подаются документы, в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которых должна быть отражена информац</w:t>
      </w:r>
      <w:r w:rsidR="00D56F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ия о подтверждении отсутствия у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вышеуказанных лиц фактов лишения права заниматься</w:t>
      </w:r>
      <w:r w:rsidR="00D56F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педагогической деятельностью в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сфере физической культуры и спорта.</w:t>
      </w:r>
    </w:p>
    <w:p w:rsidR="006071ED" w:rsidRPr="00883C2E" w:rsidRDefault="006071ED" w:rsidP="00D56F2A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произвольной форме подаются сведения об отсутствии в отношении лиц, осуществляющих педагогическую деятельность в сфере физической культуры и спорта, руководителя, заместителя руководителя организации, индивидуального предпринимателя решений, принятых компетентными органами (организациями) о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признании их недееспособными или ограниченно дееспособными.</w:t>
      </w:r>
    </w:p>
    <w:p w:rsidR="006071ED" w:rsidRPr="00883C2E" w:rsidRDefault="006071ED" w:rsidP="006071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сведения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6071ED" w:rsidRPr="00883C2E" w:rsidRDefault="006071ED" w:rsidP="006071E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 xml:space="preserve">5.1. </w:t>
      </w:r>
      <w:r w:rsidRPr="0089060C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о непогашенной или неснятой судимости</w:t>
      </w:r>
      <w:r w:rsidRPr="00883C2E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 xml:space="preserve">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071ED" w:rsidRPr="00883C2E" w:rsidRDefault="006071ED" w:rsidP="00D56F2A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 пунктом 81 статьи 69 Закона о спорте юридическое лицо, планирующее заключить гражданско-правовой договор, связанный с осуществлением педагогической деятельности в сфере физической культу</w:t>
      </w:r>
      <w:r w:rsidR="00D56F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ры и спорта, или наниматель, за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исключением индивидуального предпринимателя, планирующий заключить трудовой договор, связанный с осуществлением педагогической деятельности в сфере физической культуры и спорта, обязаны запрашивать из единого го</w:t>
      </w:r>
      <w:r w:rsidR="00D56F2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сударственного банка данных о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правонарушениях сведения о неснятой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непогашенной судимости в отношении физического лица, претендующего на осуществление педагогической деятельности в сфере физической культуры и спорта, а в случаях, предусмотренных законодательными актами, – о совершенных этим физическим лицом преступлениях вне зависимости от снятия или погашения судимости либо прекращения уголовного преследования по основаниям, предусмотренным пунктами 3 или 4 части 1 статьи 29 Уголовно-процессуального кодекса Республики Беларусь. Такие сведения предоставляются бесплатно и без согласия физического лица, в отношении которого они запрашиваются.</w:t>
      </w:r>
    </w:p>
    <w:p w:rsidR="006071ED" w:rsidRPr="00883C2E" w:rsidRDefault="006071ED" w:rsidP="003744FA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 о соответствии критериям подаются в форме копий официальных документов, полученных из органов внутренних дел в отношении всех лиц, осуществляющих педагогическую деятельность в сфере физической культуры и спорта;</w:t>
      </w:r>
    </w:p>
    <w:p w:rsidR="006071ED" w:rsidRPr="00883C2E" w:rsidRDefault="006071ED" w:rsidP="006071ED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83C2E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 xml:space="preserve">5.2. </w:t>
      </w:r>
      <w:r w:rsidRPr="0089060C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 xml:space="preserve">об отсутствии фактов привлечения к ответственности за неуважительное отношение к государственным и общественным </w:t>
      </w:r>
      <w:r w:rsidRPr="0089060C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lastRenderedPageBreak/>
        <w:t>институтам, государственным символам, конституционному строю</w:t>
      </w:r>
      <w:r w:rsidRPr="00883C2E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 xml:space="preserve"> руководителя, заместителя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</w:t>
      </w:r>
      <w:r w:rsidR="00D56F2A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>ь в сфере физической культуры и </w:t>
      </w:r>
      <w:r w:rsidRPr="00883C2E">
        <w:rPr>
          <w:rFonts w:ascii="Times New Roman" w:eastAsia="Times New Roman" w:hAnsi="Times New Roman" w:cs="Times New Roman"/>
          <w:b/>
          <w:bCs/>
          <w:i/>
          <w:iCs/>
          <w:color w:val="F0506E"/>
          <w:sz w:val="24"/>
          <w:szCs w:val="24"/>
          <w:lang w:eastAsia="ru-RU"/>
        </w:rPr>
        <w:t xml:space="preserve">спорта, а также </w:t>
      </w:r>
      <w:r w:rsidRPr="0089060C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отсутстви</w:t>
      </w:r>
      <w:r w:rsidR="00D56F2A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е фактов привлечения этих лиц к </w:t>
      </w:r>
      <w:r w:rsidRPr="0089060C">
        <w:rPr>
          <w:rFonts w:ascii="Times New Roman" w:eastAsia="Times New Roman" w:hAnsi="Times New Roman" w:cs="Times New Roman"/>
          <w:b/>
          <w:bCs/>
          <w:i/>
          <w:iCs/>
          <w:color w:val="F0506E"/>
          <w:sz w:val="28"/>
          <w:szCs w:val="28"/>
          <w:lang w:eastAsia="ru-RU"/>
        </w:rPr>
        <w:t>ответственности за совершение противоправных деяний против порядка управления, общественного порядка и общественной нравственности</w:t>
      </w:r>
      <w:r w:rsidRPr="0089060C">
        <w:rPr>
          <w:rFonts w:ascii="Times New Roman" w:eastAsia="Times New Roman" w:hAnsi="Times New Roman" w:cs="Times New Roman"/>
          <w:i/>
          <w:iCs/>
          <w:color w:val="F0506E"/>
          <w:sz w:val="28"/>
          <w:szCs w:val="28"/>
          <w:lang w:eastAsia="ru-RU"/>
        </w:rPr>
        <w:t>.</w:t>
      </w:r>
    </w:p>
    <w:p w:rsidR="006071ED" w:rsidRPr="00883C2E" w:rsidRDefault="006071ED" w:rsidP="003744FA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Руководитель, заместитель руководителя организации, индивидуальный предприниматель, обратившиеся за прохождением соответствующей государственной аккредитации, физические лица, планирующие осуществлять в этой организации или у этого индивидуального предпринимателя педагогическую деятельность в сфере физической культуры и спорта, не должны быть привлечены к ответственности за  неуважительное отношение к государственным и общественным институтам, в том числе государственным символам Республики Беларусь, конституционному строю, а также противоправные деяния против порядка управления, общественн</w:t>
      </w:r>
      <w:r w:rsidR="003744F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ого порядка и 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общественной нравственности.</w:t>
      </w:r>
    </w:p>
    <w:p w:rsidR="006071ED" w:rsidRPr="00883C2E" w:rsidRDefault="006071ED" w:rsidP="003744FA">
      <w:pPr>
        <w:shd w:val="clear" w:color="auto" w:fill="FFFFFF"/>
        <w:spacing w:before="30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Сведения о соответствии критериям по данным лицам подаются в виде копий официальных документов, полученных из органов внутренних дел в отношении лиц, осуществляющих педагогическую деятельность в сфере физической культуры и спорта.</w:t>
      </w:r>
    </w:p>
    <w:p w:rsidR="006071ED" w:rsidRPr="00883C2E" w:rsidRDefault="006071ED" w:rsidP="003744FA">
      <w:pPr>
        <w:shd w:val="clear" w:color="auto" w:fill="FFFFFF"/>
        <w:spacing w:before="300" w:after="300" w:line="240" w:lineRule="auto"/>
        <w:ind w:firstLine="60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 прохождением (подтверждением) государственной аккредитации на право осуществления деятельности, связанной с осуществлением деятельности по развитию физической культуры (проведение физкультурно-оздоровительной и (или) спортивно-массовой работы)</w:t>
      </w:r>
      <w:r w:rsidR="0089060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(за исключением паралимпийских, </w:t>
      </w:r>
      <w:proofErr w:type="spellStart"/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дефлимпийских</w:t>
      </w:r>
      <w:proofErr w:type="spellEnd"/>
      <w:r w:rsidRPr="00883C2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специальных олимпийских, технических, авиационных, военно-прикладных и служебно-прикладных видов спорта) организации или индивидуальному предпринимателю необходимо обратиться в местные органы власти, на территории которых эти организации или индивидуальный предприниматель осуществляют деятельность.</w:t>
      </w:r>
    </w:p>
    <w:p w:rsidR="003744FA" w:rsidRPr="003744FA" w:rsidRDefault="003744FA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744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АДМИНИСТРАТИВНАЯ ОТВЕТСТВЕННОСТЬ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 Республики Беларусь об административных правонарушениях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Статья 13.3. Незаконная предпринимательская деятельность</w:t>
      </w:r>
    </w:p>
    <w:p w:rsidR="00883C2E" w:rsidRPr="00883C2E" w:rsidRDefault="00883C2E" w:rsidP="00D56F2A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Осуществление предпринимательской деятельности, когда в соответствии с законодательными актами такая деятельность является незаконной и (или) запрещается, - вл</w:t>
      </w:r>
      <w:r w:rsidR="00D56F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ечет наложение штрафа в размере </w:t>
      </w:r>
      <w:r w:rsidRPr="00883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двадцати до пятидесяти базовых величин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конфискации, на индивидуального предпринимателя – от двадцати до двухсот базовых величин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конфискации, а на юридическое лицо - до пятисот базовых величин с конфискацией до ста процентов суммы дохода, полученного в результате такой деятельности, орудий и средств совершения административного правонарушения или без конфискации.</w:t>
      </w:r>
    </w:p>
    <w:p w:rsidR="00883C2E" w:rsidRPr="00883C2E" w:rsidRDefault="00883C2E" w:rsidP="00883C2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3C2E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Материал подготовлен с использованием материалов Министерства спорта и туризма Республики Беларусь</w:t>
      </w:r>
    </w:p>
    <w:p w:rsidR="00883C2E" w:rsidRDefault="00883C2E"/>
    <w:sectPr w:rsidR="0088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B05"/>
    <w:multiLevelType w:val="multilevel"/>
    <w:tmpl w:val="EE98D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71616"/>
    <w:multiLevelType w:val="multilevel"/>
    <w:tmpl w:val="E6D8A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C5C17"/>
    <w:multiLevelType w:val="multilevel"/>
    <w:tmpl w:val="6A024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51D8E"/>
    <w:multiLevelType w:val="multilevel"/>
    <w:tmpl w:val="16A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108E7"/>
    <w:multiLevelType w:val="multilevel"/>
    <w:tmpl w:val="54BACB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1B"/>
    <w:rsid w:val="003744FA"/>
    <w:rsid w:val="006071ED"/>
    <w:rsid w:val="0079249F"/>
    <w:rsid w:val="00831E1B"/>
    <w:rsid w:val="00883C2E"/>
    <w:rsid w:val="0089060C"/>
    <w:rsid w:val="00931B9B"/>
    <w:rsid w:val="00D56F2A"/>
    <w:rsid w:val="00E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C089-D72B-4CEB-88A6-9F7174CC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3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3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C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C2E"/>
    <w:rPr>
      <w:b/>
      <w:bCs/>
    </w:rPr>
  </w:style>
  <w:style w:type="character" w:styleId="a5">
    <w:name w:val="Emphasis"/>
    <w:basedOn w:val="a0"/>
    <w:uiPriority w:val="20"/>
    <w:qFormat/>
    <w:rsid w:val="00883C2E"/>
    <w:rPr>
      <w:i/>
      <w:iCs/>
    </w:rPr>
  </w:style>
  <w:style w:type="character" w:styleId="a6">
    <w:name w:val="Hyperlink"/>
    <w:basedOn w:val="a0"/>
    <w:uiPriority w:val="99"/>
    <w:semiHidden/>
    <w:unhideWhenUsed/>
    <w:rsid w:val="00883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336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14329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2033E2CC8B7635C195433F89AF6C1B684E35B077214EB2491268EA10FE4582ADEC84E7421180D2FB990F77DC547E6A01550D76CC1D7DCAB153F6C54ER9a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C6292C35FF0B8B78D6F9C6387F1B16EA9C2899130C47579F212D5FF8C7930CB9723DC84A9EFC6E2AC8F160663E09D744B40F7D7300D7B1ABB737F60L11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BDF4C2203D159F36D92049FBA51E15BFD4C2BC0BACAA3B507DFD1585D933B57C4767E3C419B49D28B77B584BF01F505FBDCA3C10DE475C74AE03B156R8a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8A1E76FB2D2B504F1135CCE5BE84B2C655A99A4825922E143D1EB64CA920112B895FF3CAD8ED4F21329C92C085B3FDE644E61687A3EF0645D9B3F67FDl7T3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47E2B172F255C20F091F1D54DFC1B4048937EDCDB59C5998679899E4E524A2D9047948879471056A30EB91EFA087D038CA52697B36A191E09CA8C1Bx6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2023-10-24T17:38:00Z</dcterms:created>
  <dcterms:modified xsi:type="dcterms:W3CDTF">2023-11-28T05:52:00Z</dcterms:modified>
</cp:coreProperties>
</file>